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7" w:rsidRDefault="00744A87" w:rsidP="00744A87">
      <w:pPr>
        <w:pStyle w:val="NormalWeb"/>
        <w:jc w:val="center"/>
      </w:pPr>
      <w:r>
        <w:rPr>
          <w:rStyle w:val="Strong"/>
          <w:rFonts w:ascii="Arial" w:hAnsi="Arial" w:cs="Arial"/>
        </w:rPr>
        <w:t>"</w:t>
      </w:r>
      <w:proofErr w:type="spellStart"/>
      <w:r>
        <w:rPr>
          <w:rStyle w:val="Strong"/>
          <w:rFonts w:ascii="Arial" w:hAnsi="Arial" w:cs="Arial"/>
        </w:rPr>
        <w:t>Azərsu</w:t>
      </w:r>
      <w:proofErr w:type="spellEnd"/>
      <w:r>
        <w:rPr>
          <w:rStyle w:val="Strong"/>
          <w:rFonts w:ascii="Arial" w:hAnsi="Arial" w:cs="Arial"/>
        </w:rPr>
        <w:t xml:space="preserve">" </w:t>
      </w:r>
      <w:proofErr w:type="spellStart"/>
      <w:r>
        <w:rPr>
          <w:rStyle w:val="Strong"/>
          <w:rFonts w:ascii="Arial" w:hAnsi="Arial" w:cs="Arial"/>
        </w:rPr>
        <w:t>Açıq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Səhmdar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Cəmiyyətinin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Nizamnaməsinin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və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strukturunun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təsdiq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edilməsi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haqqında</w:t>
      </w:r>
      <w:proofErr w:type="spellEnd"/>
      <w:r>
        <w:rPr>
          <w:rStyle w:val="Strong"/>
          <w:rFonts w:ascii="Arial" w:hAnsi="Arial" w:cs="Arial"/>
        </w:rPr>
        <w:t>"</w:t>
      </w:r>
    </w:p>
    <w:p w:rsidR="00744A87" w:rsidRDefault="00744A87" w:rsidP="00744A87">
      <w:pPr>
        <w:pStyle w:val="NormalWeb"/>
        <w:jc w:val="center"/>
      </w:pPr>
      <w:proofErr w:type="spellStart"/>
      <w:r>
        <w:rPr>
          <w:rStyle w:val="Strong"/>
          <w:rFonts w:ascii="Arial" w:hAnsi="Arial" w:cs="Arial"/>
        </w:rPr>
        <w:t>Azərbaycan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Respublikası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Nazirlər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Kabinetinin</w:t>
      </w:r>
      <w:proofErr w:type="spellEnd"/>
      <w:r>
        <w:rPr>
          <w:rStyle w:val="Strong"/>
          <w:rFonts w:ascii="Arial" w:hAnsi="Arial" w:cs="Arial"/>
        </w:rPr>
        <w:t xml:space="preserve"> 2005-ci </w:t>
      </w:r>
      <w:proofErr w:type="spellStart"/>
      <w:proofErr w:type="gramStart"/>
      <w:r>
        <w:rPr>
          <w:rStyle w:val="Strong"/>
          <w:rFonts w:ascii="Arial" w:hAnsi="Arial" w:cs="Arial"/>
        </w:rPr>
        <w:t>il</w:t>
      </w:r>
      <w:proofErr w:type="spellEnd"/>
      <w:proofErr w:type="gramEnd"/>
      <w:r>
        <w:rPr>
          <w:rStyle w:val="Strong"/>
          <w:rFonts w:ascii="Arial" w:hAnsi="Arial" w:cs="Arial"/>
        </w:rPr>
        <w:t xml:space="preserve"> 22 mart </w:t>
      </w:r>
      <w:proofErr w:type="spellStart"/>
      <w:r>
        <w:rPr>
          <w:rStyle w:val="Strong"/>
          <w:rFonts w:ascii="Arial" w:hAnsi="Arial" w:cs="Arial"/>
        </w:rPr>
        <w:t>tarixli</w:t>
      </w:r>
      <w:proofErr w:type="spellEnd"/>
    </w:p>
    <w:p w:rsidR="00744A87" w:rsidRDefault="00744A87" w:rsidP="00744A87">
      <w:pPr>
        <w:pStyle w:val="NormalWeb"/>
        <w:jc w:val="center"/>
      </w:pPr>
      <w:r>
        <w:rPr>
          <w:rStyle w:val="Strong"/>
          <w:rFonts w:ascii="Arial" w:hAnsi="Arial" w:cs="Arial"/>
        </w:rPr>
        <w:t xml:space="preserve">50 </w:t>
      </w:r>
      <w:proofErr w:type="spellStart"/>
      <w:r>
        <w:rPr>
          <w:rStyle w:val="Strong"/>
          <w:rFonts w:ascii="Arial" w:hAnsi="Arial" w:cs="Arial"/>
        </w:rPr>
        <w:t>nömrəli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qərarında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dəyişikliklər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edilməsi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barədə</w:t>
      </w:r>
      <w:proofErr w:type="spellEnd"/>
    </w:p>
    <w:p w:rsidR="00744A87" w:rsidRDefault="00744A87" w:rsidP="00744A87">
      <w:pPr>
        <w:pStyle w:val="NormalWeb"/>
        <w:jc w:val="center"/>
      </w:pPr>
      <w:r>
        <w:rPr>
          <w:rFonts w:ascii="Arial" w:hAnsi="Arial" w:cs="Arial"/>
        </w:rPr>
        <w:t>A</w:t>
      </w:r>
      <w:r>
        <w:rPr>
          <w:rStyle w:val="Strong"/>
          <w:rFonts w:ascii="Arial" w:hAnsi="Arial" w:cs="Arial"/>
        </w:rPr>
        <w:t>ZƏRBAYCAN RESPUBLİKASININ NAZİRLƏR KABİNETİ</w:t>
      </w:r>
    </w:p>
    <w:p w:rsidR="00744A87" w:rsidRDefault="00744A87" w:rsidP="00744A87">
      <w:pPr>
        <w:pStyle w:val="NormalWeb"/>
        <w:jc w:val="center"/>
      </w:pPr>
      <w:r>
        <w:rPr>
          <w:rStyle w:val="Strong"/>
          <w:rFonts w:ascii="Arial" w:hAnsi="Arial" w:cs="Arial"/>
        </w:rPr>
        <w:t> </w:t>
      </w:r>
      <w:proofErr w:type="gramStart"/>
      <w:r>
        <w:rPr>
          <w:rStyle w:val="Strong"/>
          <w:rFonts w:ascii="Arial" w:hAnsi="Arial" w:cs="Arial"/>
        </w:rPr>
        <w:t>QƏRAR  №</w:t>
      </w:r>
      <w:proofErr w:type="gramEnd"/>
      <w:r>
        <w:rPr>
          <w:rStyle w:val="Strong"/>
          <w:rFonts w:ascii="Arial" w:hAnsi="Arial" w:cs="Arial"/>
        </w:rPr>
        <w:t xml:space="preserve"> 68</w:t>
      </w:r>
    </w:p>
    <w:p w:rsidR="00744A87" w:rsidRDefault="00744A87" w:rsidP="00744A87">
      <w:pPr>
        <w:pStyle w:val="NormalWeb"/>
        <w:jc w:val="center"/>
      </w:pPr>
      <w:r>
        <w:t> </w:t>
      </w:r>
    </w:p>
    <w:p w:rsidR="00744A87" w:rsidRDefault="00744A87" w:rsidP="00744A87">
      <w:pPr>
        <w:pStyle w:val="NormalWeb"/>
      </w:pPr>
      <w:r>
        <w:rPr>
          <w:rStyle w:val="Strong"/>
          <w:rFonts w:ascii="Arial" w:hAnsi="Arial" w:cs="Arial"/>
        </w:rPr>
        <w:t> </w:t>
      </w:r>
      <w:proofErr w:type="spellStart"/>
      <w:r>
        <w:rPr>
          <w:rStyle w:val="Strong"/>
          <w:rFonts w:ascii="Arial" w:hAnsi="Arial" w:cs="Arial"/>
        </w:rPr>
        <w:t>Bakı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şəhəri</w:t>
      </w:r>
      <w:proofErr w:type="spellEnd"/>
      <w:r>
        <w:rPr>
          <w:rStyle w:val="Strong"/>
          <w:rFonts w:ascii="Arial" w:hAnsi="Arial" w:cs="Arial"/>
        </w:rPr>
        <w:t xml:space="preserve">,                                                                                     4 may 2011-ci </w:t>
      </w:r>
      <w:proofErr w:type="spellStart"/>
      <w:proofErr w:type="gramStart"/>
      <w:r>
        <w:rPr>
          <w:rStyle w:val="Strong"/>
          <w:rFonts w:ascii="Arial" w:hAnsi="Arial" w:cs="Arial"/>
        </w:rPr>
        <w:t>il</w:t>
      </w:r>
      <w:proofErr w:type="spellEnd"/>
      <w:proofErr w:type="gram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        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Nizamnaməsinin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strukturunun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edilməsi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haqqında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Nazirlər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Kabinetinin</w:t>
      </w:r>
      <w:proofErr w:type="spellEnd"/>
      <w:r>
        <w:rPr>
          <w:rFonts w:ascii="Arial" w:hAnsi="Arial" w:cs="Arial"/>
        </w:rPr>
        <w:t xml:space="preserve"> 2005-ci </w:t>
      </w:r>
      <w:proofErr w:type="spellStart"/>
      <w:proofErr w:type="gramStart"/>
      <w:r>
        <w:rPr>
          <w:rFonts w:ascii="Arial" w:hAnsi="Arial" w:cs="Arial"/>
        </w:rPr>
        <w:t>il</w:t>
      </w:r>
      <w:proofErr w:type="spellEnd"/>
      <w:proofErr w:type="gramEnd"/>
      <w:r>
        <w:rPr>
          <w:rFonts w:ascii="Arial" w:hAnsi="Arial" w:cs="Arial"/>
        </w:rPr>
        <w:t xml:space="preserve"> 22 mart </w:t>
      </w:r>
      <w:proofErr w:type="spellStart"/>
      <w:r>
        <w:rPr>
          <w:rFonts w:ascii="Arial" w:hAnsi="Arial" w:cs="Arial"/>
        </w:rPr>
        <w:t>tarixli</w:t>
      </w:r>
      <w:proofErr w:type="spellEnd"/>
      <w:r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</w:rPr>
        <w:t>nömrəli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qərarında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dəyişikliklər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edilməsi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barədə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       "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təchizatı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sahəsində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idarəetmənin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təkmilləşdirilməsi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haqqında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Prezidentinin</w:t>
      </w:r>
      <w:proofErr w:type="spellEnd"/>
      <w:r>
        <w:rPr>
          <w:rFonts w:ascii="Arial" w:hAnsi="Arial" w:cs="Arial"/>
        </w:rPr>
        <w:t xml:space="preserve"> 2004-cü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11 </w:t>
      </w:r>
      <w:proofErr w:type="spellStart"/>
      <w:r>
        <w:rPr>
          <w:rFonts w:ascii="Arial" w:hAnsi="Arial" w:cs="Arial"/>
        </w:rPr>
        <w:t>iyun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tarixli</w:t>
      </w:r>
      <w:proofErr w:type="spellEnd"/>
      <w:r>
        <w:rPr>
          <w:rFonts w:ascii="Arial" w:hAnsi="Arial" w:cs="Arial"/>
        </w:rPr>
        <w:t xml:space="preserve"> 252 </w:t>
      </w:r>
      <w:proofErr w:type="spellStart"/>
      <w:r>
        <w:rPr>
          <w:rFonts w:ascii="Arial" w:hAnsi="Arial" w:cs="Arial"/>
        </w:rPr>
        <w:t>nömrəli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Sərəncamının</w:t>
      </w:r>
      <w:proofErr w:type="spellEnd"/>
      <w:r>
        <w:rPr>
          <w:rFonts w:ascii="Arial" w:hAnsi="Arial" w:cs="Arial"/>
        </w:rPr>
        <w:t xml:space="preserve"> 4-cü </w:t>
      </w:r>
      <w:proofErr w:type="spellStart"/>
      <w:r>
        <w:rPr>
          <w:rFonts w:ascii="Arial" w:hAnsi="Arial" w:cs="Arial"/>
        </w:rPr>
        <w:t>hissəsinə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əsasən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Əmlak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Məsələləri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Dövlət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Komitəsi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razılaşdırılmış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təklifini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nəzərə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alaraq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Nazirlər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Kabineti</w:t>
      </w:r>
      <w:proofErr w:type="spellEnd"/>
      <w:r>
        <w:rPr>
          <w:rFonts w:ascii="Arial" w:hAnsi="Arial" w:cs="Arial"/>
        </w:rPr>
        <w:t> QƏRARA ALIR:</w:t>
      </w:r>
    </w:p>
    <w:p w:rsidR="00744A87" w:rsidRDefault="00744A87" w:rsidP="00744A87">
      <w:pPr>
        <w:pStyle w:val="NormalWeb"/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Nazirlər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Kabinetinin</w:t>
      </w:r>
      <w:proofErr w:type="spellEnd"/>
      <w:r>
        <w:rPr>
          <w:rFonts w:ascii="Arial" w:hAnsi="Arial" w:cs="Arial"/>
        </w:rPr>
        <w:t xml:space="preserve"> 2005-ci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22 mart </w:t>
      </w:r>
      <w:proofErr w:type="spellStart"/>
      <w:r>
        <w:rPr>
          <w:rFonts w:ascii="Arial" w:hAnsi="Arial" w:cs="Arial"/>
        </w:rPr>
        <w:t>tarixli</w:t>
      </w:r>
      <w:proofErr w:type="spellEnd"/>
      <w:r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</w:rPr>
        <w:t>nömrəli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qərarı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Qanunvericilik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Toplusu</w:t>
      </w:r>
      <w:proofErr w:type="spellEnd"/>
      <w:r>
        <w:rPr>
          <w:rFonts w:ascii="Arial" w:hAnsi="Arial" w:cs="Arial"/>
        </w:rPr>
        <w:t xml:space="preserve">, 2005-ci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, № 3, </w:t>
      </w:r>
      <w:proofErr w:type="spellStart"/>
      <w:r>
        <w:rPr>
          <w:rFonts w:ascii="Arial" w:hAnsi="Arial" w:cs="Arial"/>
        </w:rPr>
        <w:t>maddə</w:t>
      </w:r>
      <w:proofErr w:type="spellEnd"/>
      <w:r>
        <w:rPr>
          <w:rFonts w:ascii="Arial" w:hAnsi="Arial" w:cs="Arial"/>
        </w:rPr>
        <w:t xml:space="preserve"> 257; 2006-cı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, № 1, </w:t>
      </w:r>
      <w:proofErr w:type="spellStart"/>
      <w:r>
        <w:rPr>
          <w:rFonts w:ascii="Arial" w:hAnsi="Arial" w:cs="Arial"/>
        </w:rPr>
        <w:t>maddə</w:t>
      </w:r>
      <w:proofErr w:type="spellEnd"/>
      <w:r>
        <w:rPr>
          <w:rFonts w:ascii="Arial" w:hAnsi="Arial" w:cs="Arial"/>
        </w:rPr>
        <w:t xml:space="preserve"> 59; 2007-ci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, № 9, </w:t>
      </w:r>
      <w:proofErr w:type="spellStart"/>
      <w:r>
        <w:rPr>
          <w:rFonts w:ascii="Arial" w:hAnsi="Arial" w:cs="Arial"/>
        </w:rPr>
        <w:t>maddə</w:t>
      </w:r>
      <w:proofErr w:type="spellEnd"/>
      <w:r>
        <w:rPr>
          <w:rFonts w:ascii="Arial" w:hAnsi="Arial" w:cs="Arial"/>
        </w:rPr>
        <w:t xml:space="preserve"> 922; 2009-cu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, № 10, </w:t>
      </w:r>
      <w:proofErr w:type="spellStart"/>
      <w:r>
        <w:rPr>
          <w:rFonts w:ascii="Arial" w:hAnsi="Arial" w:cs="Arial"/>
        </w:rPr>
        <w:t>maddə</w:t>
      </w:r>
      <w:proofErr w:type="spellEnd"/>
      <w:r>
        <w:rPr>
          <w:rFonts w:ascii="Arial" w:hAnsi="Arial" w:cs="Arial"/>
        </w:rPr>
        <w:t xml:space="preserve"> 846; 2010-cu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, № 11, </w:t>
      </w:r>
      <w:proofErr w:type="spellStart"/>
      <w:r>
        <w:rPr>
          <w:rFonts w:ascii="Arial" w:hAnsi="Arial" w:cs="Arial"/>
        </w:rPr>
        <w:t>maddə</w:t>
      </w:r>
      <w:proofErr w:type="spellEnd"/>
      <w:r>
        <w:rPr>
          <w:rFonts w:ascii="Arial" w:hAnsi="Arial" w:cs="Arial"/>
        </w:rPr>
        <w:t xml:space="preserve"> 1039) </w:t>
      </w:r>
      <w:proofErr w:type="spellStart"/>
      <w:r>
        <w:rPr>
          <w:rFonts w:ascii="Arial" w:hAnsi="Arial" w:cs="Arial"/>
        </w:rPr>
        <w:t>ilə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edilmiş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Nizamnaməsi"nin</w:t>
      </w:r>
      <w:proofErr w:type="spellEnd"/>
      <w:r>
        <w:rPr>
          <w:rFonts w:ascii="Arial" w:hAnsi="Arial" w:cs="Arial"/>
        </w:rPr>
        <w:t xml:space="preserve"> 4.11-ci, 4.12-ci, 7.2-7.4-cü, 7.6-cı, 8.14-cü, 9.1-ci </w:t>
      </w:r>
      <w:proofErr w:type="spellStart"/>
      <w:r>
        <w:rPr>
          <w:rFonts w:ascii="Arial" w:hAnsi="Arial" w:cs="Arial"/>
        </w:rPr>
        <w:t>bəndində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halda</w:t>
      </w:r>
      <w:proofErr w:type="spellEnd"/>
      <w:r>
        <w:rPr>
          <w:rFonts w:ascii="Arial" w:hAnsi="Arial" w:cs="Arial"/>
        </w:rPr>
        <w:t xml:space="preserve">, 9.2-ci, 9.3-9.5-ci, 10.15-ci, 11.1-ci, 11.5-ci </w:t>
      </w:r>
      <w:proofErr w:type="spellStart"/>
      <w:r>
        <w:rPr>
          <w:rFonts w:ascii="Arial" w:hAnsi="Arial" w:cs="Arial"/>
        </w:rPr>
        <w:t>bəndlərində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11.3.3-cü </w:t>
      </w:r>
      <w:proofErr w:type="spellStart"/>
      <w:r>
        <w:rPr>
          <w:rFonts w:ascii="Arial" w:hAnsi="Arial" w:cs="Arial"/>
        </w:rPr>
        <w:t>yarımbəndində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müvafiq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hallarında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prezident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sözləri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müvafiq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hallarında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sədr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sözləri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ilə</w:t>
      </w:r>
      <w:proofErr w:type="spellEnd"/>
      <w:r>
        <w:rPr>
          <w:rFonts w:ascii="Arial" w:hAnsi="Arial" w:cs="Arial"/>
        </w:rPr>
        <w:t xml:space="preserve">, 7.3-cü, 9.5-ci </w:t>
      </w:r>
      <w:proofErr w:type="spellStart"/>
      <w:r>
        <w:rPr>
          <w:rFonts w:ascii="Arial" w:hAnsi="Arial" w:cs="Arial"/>
        </w:rPr>
        <w:t>bəndlərində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9.2.6-cı </w:t>
      </w:r>
      <w:proofErr w:type="spellStart"/>
      <w:r>
        <w:rPr>
          <w:rFonts w:ascii="Arial" w:hAnsi="Arial" w:cs="Arial"/>
        </w:rPr>
        <w:t>yarımbəndində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müvafiq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hallarında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vitse-prezidentlər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sözləri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müvafiq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hallarında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sədr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müavinləri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sözləri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əvəz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edilsin</w:t>
      </w:r>
      <w:proofErr w:type="spellEnd"/>
      <w:r>
        <w:rPr>
          <w:rFonts w:ascii="Arial" w:hAnsi="Arial" w:cs="Arial"/>
        </w:rPr>
        <w:t>.</w:t>
      </w:r>
    </w:p>
    <w:p w:rsidR="00744A87" w:rsidRDefault="00744A87" w:rsidP="00744A87">
      <w:pPr>
        <w:pStyle w:val="NormalWeb"/>
      </w:pPr>
      <w:r>
        <w:rPr>
          <w:rFonts w:ascii="Arial" w:hAnsi="Arial" w:cs="Arial"/>
        </w:rPr>
        <w:t>2.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yeni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redaksiyada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edilsin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əlavə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olunur</w:t>
      </w:r>
      <w:proofErr w:type="spellEnd"/>
      <w:r>
        <w:rPr>
          <w:rFonts w:ascii="Arial" w:hAnsi="Arial" w:cs="Arial"/>
        </w:rPr>
        <w:t>).</w:t>
      </w:r>
    </w:p>
    <w:p w:rsidR="00744A87" w:rsidRDefault="00744A87" w:rsidP="00744A87">
      <w:pPr>
        <w:pStyle w:val="NormalWeb"/>
      </w:pPr>
      <w:r>
        <w:rPr>
          <w:rFonts w:ascii="Arial" w:hAnsi="Arial" w:cs="Arial"/>
        </w:rPr>
        <w:lastRenderedPageBreak/>
        <w:t xml:space="preserve">3.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Vergilər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Nazirliyi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Əmlak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Məsələləri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Dövlət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Komitəsi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səlahiyyətləri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daxilində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qərardan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irəli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gələn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məsələləri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etsinlər</w:t>
      </w:r>
      <w:proofErr w:type="spellEnd"/>
      <w:r>
        <w:rPr>
          <w:rFonts w:ascii="Arial" w:hAnsi="Arial" w:cs="Arial"/>
        </w:rPr>
        <w:t>.</w:t>
      </w:r>
    </w:p>
    <w:p w:rsidR="00744A87" w:rsidRDefault="00744A87" w:rsidP="00744A87">
      <w:pPr>
        <w:pStyle w:val="NormalWeb"/>
      </w:pPr>
      <w:r>
        <w:rPr>
          <w:rFonts w:ascii="Arial" w:hAnsi="Arial" w:cs="Arial"/>
        </w:rPr>
        <w:t xml:space="preserve">4. Bu </w:t>
      </w:r>
      <w:proofErr w:type="spellStart"/>
      <w:r>
        <w:rPr>
          <w:rFonts w:ascii="Arial" w:hAnsi="Arial" w:cs="Arial"/>
        </w:rPr>
        <w:t>qərar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imzalandığı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gündən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qüvvəyə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minir</w:t>
      </w:r>
      <w:proofErr w:type="spellEnd"/>
      <w:r>
        <w:rPr>
          <w:rFonts w:ascii="Arial" w:hAnsi="Arial" w:cs="Arial"/>
        </w:rPr>
        <w:t>.</w:t>
      </w:r>
    </w:p>
    <w:p w:rsidR="00744A87" w:rsidRDefault="00744A87" w:rsidP="00744A87">
      <w:pPr>
        <w:pStyle w:val="NormalWeb"/>
        <w:jc w:val="right"/>
      </w:pPr>
      <w:proofErr w:type="spellStart"/>
      <w:r>
        <w:rPr>
          <w:rStyle w:val="Strong"/>
          <w:rFonts w:ascii="Arial" w:hAnsi="Arial" w:cs="Arial"/>
        </w:rPr>
        <w:t>Azərbaycan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Respublikasının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Baş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naziri</w:t>
      </w:r>
      <w:proofErr w:type="spellEnd"/>
    </w:p>
    <w:p w:rsidR="00744A87" w:rsidRDefault="00744A87" w:rsidP="00744A87">
      <w:pPr>
        <w:pStyle w:val="NormalWeb"/>
        <w:jc w:val="right"/>
      </w:pPr>
      <w:proofErr w:type="spellStart"/>
      <w:r>
        <w:rPr>
          <w:rStyle w:val="Strong"/>
          <w:rFonts w:ascii="Arial" w:hAnsi="Arial" w:cs="Arial"/>
        </w:rPr>
        <w:t>Artur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Rasi-zadə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Nazirlər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Kabinetinin</w:t>
      </w:r>
      <w:proofErr w:type="spellEnd"/>
      <w:r>
        <w:rPr>
          <w:rFonts w:ascii="Arial" w:hAnsi="Arial" w:cs="Arial"/>
        </w:rPr>
        <w:t xml:space="preserve"> 2011-ci </w:t>
      </w:r>
      <w:proofErr w:type="spellStart"/>
      <w:proofErr w:type="gramStart"/>
      <w:r>
        <w:rPr>
          <w:rFonts w:ascii="Arial" w:hAnsi="Arial" w:cs="Arial"/>
        </w:rPr>
        <w:t>il</w:t>
      </w:r>
      <w:proofErr w:type="spellEnd"/>
      <w:proofErr w:type="gramEnd"/>
      <w:r>
        <w:rPr>
          <w:rFonts w:ascii="Arial" w:hAnsi="Arial" w:cs="Arial"/>
        </w:rPr>
        <w:t xml:space="preserve"> 4 may </w:t>
      </w:r>
      <w:proofErr w:type="spellStart"/>
      <w:r>
        <w:rPr>
          <w:rFonts w:ascii="Arial" w:hAnsi="Arial" w:cs="Arial"/>
        </w:rPr>
        <w:t>tarixli</w:t>
      </w:r>
      <w:proofErr w:type="spellEnd"/>
      <w:r>
        <w:rPr>
          <w:rFonts w:ascii="Arial" w:hAnsi="Arial" w:cs="Arial"/>
        </w:rPr>
        <w:t xml:space="preserve"> 68 </w:t>
      </w:r>
      <w:proofErr w:type="spellStart"/>
      <w:r>
        <w:rPr>
          <w:rFonts w:ascii="Arial" w:hAnsi="Arial" w:cs="Arial"/>
        </w:rPr>
        <w:t>nömrəli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qərarı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ilə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edilmişdir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Strukturu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1.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aparatı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tabeliyində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hüquqi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şəxs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təşkilatlar</w:t>
      </w:r>
      <w:proofErr w:type="spellEnd"/>
      <w:r>
        <w:rPr>
          <w:rFonts w:ascii="Arial" w:hAnsi="Arial" w:cs="Arial"/>
        </w:rPr>
        <w:t>:</w:t>
      </w:r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2.1. "</w:t>
      </w:r>
      <w:proofErr w:type="spellStart"/>
      <w:r>
        <w:rPr>
          <w:rFonts w:ascii="Arial" w:hAnsi="Arial" w:cs="Arial"/>
        </w:rPr>
        <w:t>Bakı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2.2. "</w:t>
      </w:r>
      <w:proofErr w:type="spellStart"/>
      <w:r>
        <w:rPr>
          <w:rFonts w:ascii="Arial" w:hAnsi="Arial" w:cs="Arial"/>
        </w:rPr>
        <w:t>Sumqayıt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2.3. "</w:t>
      </w:r>
      <w:proofErr w:type="spellStart"/>
      <w:r>
        <w:rPr>
          <w:rFonts w:ascii="Arial" w:hAnsi="Arial" w:cs="Arial"/>
        </w:rPr>
        <w:t>Abşeron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2.4. "</w:t>
      </w:r>
      <w:proofErr w:type="spellStart"/>
      <w:r>
        <w:rPr>
          <w:rFonts w:ascii="Arial" w:hAnsi="Arial" w:cs="Arial"/>
        </w:rPr>
        <w:t>Oğuz-Qəbələ-Bakı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Kəməri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2.5. "</w:t>
      </w:r>
      <w:proofErr w:type="spellStart"/>
      <w:r>
        <w:rPr>
          <w:rFonts w:ascii="Arial" w:hAnsi="Arial" w:cs="Arial"/>
        </w:rPr>
        <w:t>Kür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Kəmərləri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2.6. "</w:t>
      </w:r>
      <w:proofErr w:type="spellStart"/>
      <w:r>
        <w:rPr>
          <w:rFonts w:ascii="Arial" w:hAnsi="Arial" w:cs="Arial"/>
        </w:rPr>
        <w:t>Ceyranbatan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Kəmərləri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2.7. "</w:t>
      </w:r>
      <w:proofErr w:type="spellStart"/>
      <w:r>
        <w:rPr>
          <w:rFonts w:ascii="Arial" w:hAnsi="Arial" w:cs="Arial"/>
        </w:rPr>
        <w:t>Xaçmaz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Kəmərləri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2.8. "</w:t>
      </w:r>
      <w:proofErr w:type="spellStart"/>
      <w:r>
        <w:rPr>
          <w:rFonts w:ascii="Arial" w:hAnsi="Arial" w:cs="Arial"/>
        </w:rPr>
        <w:t>H.Z.Tağıyev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adına</w:t>
      </w:r>
      <w:proofErr w:type="spellEnd"/>
      <w:proofErr w:type="gram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Kəmərləri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lastRenderedPageBreak/>
        <w:t> 2.9. "</w:t>
      </w:r>
      <w:proofErr w:type="spellStart"/>
      <w:r>
        <w:rPr>
          <w:rFonts w:ascii="Arial" w:hAnsi="Arial" w:cs="Arial"/>
        </w:rPr>
        <w:t>Sanqaçal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Kəmərləri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 xml:space="preserve"> 2.10. </w:t>
      </w:r>
      <w:proofErr w:type="spellStart"/>
      <w:r>
        <w:rPr>
          <w:rFonts w:ascii="Arial" w:hAnsi="Arial" w:cs="Arial"/>
        </w:rPr>
        <w:t>Nəqliyyat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Xüsusi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3.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tabeliyində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hüquqi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şəxslər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müəssisələr</w:t>
      </w:r>
      <w:proofErr w:type="spellEnd"/>
      <w:r>
        <w:rPr>
          <w:rFonts w:ascii="Arial" w:hAnsi="Arial" w:cs="Arial"/>
        </w:rPr>
        <w:t>):</w:t>
      </w:r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3.1. "</w:t>
      </w:r>
      <w:proofErr w:type="spellStart"/>
      <w:r>
        <w:rPr>
          <w:rFonts w:ascii="Arial" w:hAnsi="Arial" w:cs="Arial"/>
        </w:rPr>
        <w:t>Sutikinti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Müəssisəsi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 xml:space="preserve"> 3.2. </w:t>
      </w:r>
      <w:proofErr w:type="spellStart"/>
      <w:r>
        <w:rPr>
          <w:rFonts w:ascii="Arial" w:hAnsi="Arial" w:cs="Arial"/>
        </w:rPr>
        <w:t>İstehsalat</w:t>
      </w:r>
      <w:proofErr w:type="spellEnd"/>
      <w:r>
        <w:rPr>
          <w:rFonts w:ascii="Arial" w:hAnsi="Arial" w:cs="Arial"/>
        </w:rPr>
        <w:t xml:space="preserve">-Texniki </w:t>
      </w:r>
      <w:proofErr w:type="spellStart"/>
      <w:r>
        <w:rPr>
          <w:rFonts w:ascii="Arial" w:hAnsi="Arial" w:cs="Arial"/>
        </w:rPr>
        <w:t>Komplektləşdirmə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İdarəsi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3.3. "</w:t>
      </w:r>
      <w:proofErr w:type="spellStart"/>
      <w:r>
        <w:rPr>
          <w:rFonts w:ascii="Arial" w:hAnsi="Arial" w:cs="Arial"/>
        </w:rPr>
        <w:t>Birləşmiş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Məhdud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Məsuliyyətli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3.4. "</w:t>
      </w:r>
      <w:proofErr w:type="spellStart"/>
      <w:r>
        <w:rPr>
          <w:rFonts w:ascii="Arial" w:hAnsi="Arial" w:cs="Arial"/>
        </w:rPr>
        <w:t>Gəncə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Törəmə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3.5. "</w:t>
      </w:r>
      <w:proofErr w:type="spellStart"/>
      <w:r>
        <w:rPr>
          <w:rFonts w:ascii="Arial" w:hAnsi="Arial" w:cs="Arial"/>
        </w:rPr>
        <w:t>Şəki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Törəmə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3.6. "</w:t>
      </w:r>
      <w:proofErr w:type="spellStart"/>
      <w:r>
        <w:rPr>
          <w:rFonts w:ascii="Arial" w:hAnsi="Arial" w:cs="Arial"/>
        </w:rPr>
        <w:t>Göyçay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Törəmə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3.7. "</w:t>
      </w:r>
      <w:proofErr w:type="spellStart"/>
      <w:r>
        <w:rPr>
          <w:rFonts w:ascii="Arial" w:hAnsi="Arial" w:cs="Arial"/>
        </w:rPr>
        <w:t>Ağdaş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Törəmə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</w:t>
      </w:r>
      <w:proofErr w:type="spellEnd"/>
    </w:p>
    <w:p w:rsidR="00744A87" w:rsidRDefault="00744A87" w:rsidP="00744A87">
      <w:pPr>
        <w:pStyle w:val="NormalWeb"/>
      </w:pPr>
      <w:r>
        <w:rPr>
          <w:rFonts w:ascii="Arial" w:hAnsi="Arial" w:cs="Arial"/>
        </w:rPr>
        <w:t> 3.8. "</w:t>
      </w:r>
      <w:proofErr w:type="spellStart"/>
      <w:r>
        <w:rPr>
          <w:rFonts w:ascii="Arial" w:hAnsi="Arial" w:cs="Arial"/>
        </w:rPr>
        <w:t>Sukanal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Elmi-Tədqiqat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Layihə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İnstitutu</w:t>
      </w:r>
      <w:proofErr w:type="spellEnd"/>
    </w:p>
    <w:p w:rsidR="00022380" w:rsidRDefault="00744A87">
      <w:bookmarkStart w:id="0" w:name="_GoBack"/>
      <w:bookmarkEnd w:id="0"/>
    </w:p>
    <w:sectPr w:rsidR="00022380" w:rsidSect="00744A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1A2B00"/>
    <w:rsid w:val="0038431D"/>
    <w:rsid w:val="004F0179"/>
    <w:rsid w:val="007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2DCE2-FCBD-4E0D-8A63-EF8FFEFA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2021-08-31T13:31:00Z</dcterms:created>
  <dcterms:modified xsi:type="dcterms:W3CDTF">2021-08-31T13:32:00Z</dcterms:modified>
</cp:coreProperties>
</file>